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9E34" w14:textId="77777777" w:rsidR="002C6845" w:rsidRPr="001B3B43" w:rsidRDefault="002C6845" w:rsidP="002C6845">
      <w:pPr>
        <w:ind w:right="2549" w:firstLine="0"/>
        <w:jc w:val="center"/>
        <w:rPr>
          <w:b/>
          <w:u w:val="dotted"/>
        </w:rPr>
      </w:pPr>
      <w:r>
        <w:rPr>
          <w:b/>
          <w:u w:val="dotted"/>
        </w:rPr>
        <w:t>…</w:t>
      </w:r>
      <w:r w:rsidRPr="001B3B43">
        <w:rPr>
          <w:b/>
          <w:u w:val="dotted"/>
        </w:rPr>
        <w:t>…………</w:t>
      </w:r>
      <w:r>
        <w:rPr>
          <w:b/>
          <w:u w:val="dotted"/>
        </w:rPr>
        <w:t>……………………………………………………………</w:t>
      </w:r>
      <w:r w:rsidRPr="001B3B43">
        <w:rPr>
          <w:b/>
          <w:u w:val="dotted"/>
        </w:rPr>
        <w:t>*</w:t>
      </w:r>
      <w:r w:rsidRPr="001B3B43">
        <w:rPr>
          <w:b/>
          <w:u w:val="dotted"/>
          <w:vertAlign w:val="superscript"/>
        </w:rPr>
        <w:t>)</w:t>
      </w:r>
    </w:p>
    <w:p w14:paraId="322C21D0" w14:textId="7D51AB71" w:rsidR="002C6845" w:rsidRPr="001B3B43" w:rsidRDefault="002C6845" w:rsidP="002C6845">
      <w:pPr>
        <w:ind w:right="2549" w:firstLine="0"/>
        <w:jc w:val="center"/>
        <w:rPr>
          <w:sz w:val="18"/>
        </w:rPr>
      </w:pPr>
      <w:r w:rsidRPr="001B3B43">
        <w:rPr>
          <w:sz w:val="18"/>
        </w:rPr>
        <w:t>/nazwa Wykonawcy lub nazwy Wykonawców wspólnie ubiegających się o udzielenie zamówienia/</w:t>
      </w:r>
    </w:p>
    <w:p w14:paraId="6219E8C6" w14:textId="73C788A3" w:rsidR="002C6845" w:rsidRDefault="002C6845" w:rsidP="002C6845">
      <w:pPr>
        <w:ind w:firstLine="708"/>
        <w:rPr>
          <w:b/>
        </w:rPr>
      </w:pPr>
    </w:p>
    <w:p w14:paraId="48D1C1B6" w14:textId="32013D8F" w:rsidR="000C6B44" w:rsidRDefault="000C6B44" w:rsidP="002C6845">
      <w:pPr>
        <w:ind w:firstLine="708"/>
        <w:rPr>
          <w:b/>
        </w:rPr>
      </w:pPr>
    </w:p>
    <w:p w14:paraId="74A353A3" w14:textId="77777777" w:rsidR="000C6B44" w:rsidRPr="001B3B43" w:rsidRDefault="000C6B44" w:rsidP="002C6845">
      <w:pPr>
        <w:ind w:firstLine="708"/>
        <w:rPr>
          <w:b/>
        </w:rPr>
      </w:pPr>
    </w:p>
    <w:p w14:paraId="7C07FD96" w14:textId="77777777" w:rsidR="002C6845" w:rsidRPr="001B3B43" w:rsidRDefault="002C6845" w:rsidP="002C6845">
      <w:pPr>
        <w:ind w:firstLine="0"/>
        <w:jc w:val="center"/>
        <w:rPr>
          <w:b/>
        </w:rPr>
      </w:pPr>
      <w:r w:rsidRPr="001B3B43">
        <w:rPr>
          <w:b/>
        </w:rPr>
        <w:t>OŚWIADCZENIE</w:t>
      </w:r>
    </w:p>
    <w:p w14:paraId="5998706E" w14:textId="156F1F1B" w:rsidR="002C6845" w:rsidRPr="001B3B43" w:rsidRDefault="002C6845" w:rsidP="002C6845">
      <w:pPr>
        <w:ind w:firstLine="0"/>
        <w:jc w:val="center"/>
        <w:rPr>
          <w:b/>
        </w:rPr>
      </w:pPr>
      <w:r w:rsidRPr="001B3B43">
        <w:rPr>
          <w:b/>
        </w:rPr>
        <w:t xml:space="preserve">o spełnieniu wymagań przez </w:t>
      </w:r>
      <w:r w:rsidR="00EC1984">
        <w:rPr>
          <w:b/>
        </w:rPr>
        <w:t>próbki</w:t>
      </w:r>
      <w:r w:rsidR="00110692">
        <w:rPr>
          <w:b/>
        </w:rPr>
        <w:t xml:space="preserve"> nagra</w:t>
      </w:r>
      <w:r w:rsidR="00EC1984">
        <w:rPr>
          <w:b/>
        </w:rPr>
        <w:t>ń</w:t>
      </w:r>
      <w:r w:rsidRPr="001B3B43">
        <w:rPr>
          <w:b/>
        </w:rPr>
        <w:t xml:space="preserve"> </w:t>
      </w:r>
      <w:r w:rsidR="00EC1984">
        <w:rPr>
          <w:b/>
        </w:rPr>
        <w:t>złożon</w:t>
      </w:r>
      <w:r w:rsidR="00B54181">
        <w:rPr>
          <w:b/>
        </w:rPr>
        <w:t>e wraz</w:t>
      </w:r>
      <w:r w:rsidR="00EC1984">
        <w:rPr>
          <w:b/>
        </w:rPr>
        <w:t xml:space="preserve"> z</w:t>
      </w:r>
      <w:r w:rsidR="00110692">
        <w:rPr>
          <w:b/>
        </w:rPr>
        <w:t> </w:t>
      </w:r>
      <w:r w:rsidRPr="001B3B43">
        <w:rPr>
          <w:b/>
        </w:rPr>
        <w:t>Ofer</w:t>
      </w:r>
      <w:r w:rsidR="00B54181">
        <w:rPr>
          <w:b/>
        </w:rPr>
        <w:t>tą</w:t>
      </w:r>
    </w:p>
    <w:p w14:paraId="34FC8B7D" w14:textId="6831E650" w:rsidR="00400CBD" w:rsidRPr="00400CBD" w:rsidRDefault="002C6845" w:rsidP="00400CBD">
      <w:pPr>
        <w:pStyle w:val="Tekstpodstawowy"/>
        <w:ind w:firstLine="0"/>
        <w:rPr>
          <w:b/>
          <w:sz w:val="20"/>
        </w:rPr>
      </w:pPr>
      <w:r w:rsidRPr="001B3B43">
        <w:rPr>
          <w:spacing w:val="4"/>
          <w:sz w:val="20"/>
        </w:rPr>
        <w:t>Składając ofertę w postępowaniu o udzielenie zamówienia publicznego prowadzonym w</w:t>
      </w:r>
      <w:r>
        <w:rPr>
          <w:spacing w:val="4"/>
          <w:sz w:val="20"/>
        </w:rPr>
        <w:t> </w:t>
      </w:r>
      <w:r w:rsidRPr="001B3B43">
        <w:rPr>
          <w:spacing w:val="4"/>
          <w:sz w:val="20"/>
        </w:rPr>
        <w:t>trybie</w:t>
      </w:r>
      <w:r w:rsidR="006E6D4D">
        <w:rPr>
          <w:spacing w:val="4"/>
          <w:sz w:val="20"/>
        </w:rPr>
        <w:t xml:space="preserve"> </w:t>
      </w:r>
      <w:r w:rsidR="00DE3FAD">
        <w:rPr>
          <w:spacing w:val="4"/>
          <w:sz w:val="20"/>
        </w:rPr>
        <w:t xml:space="preserve">art. 2 ust. 1 pkt 1 </w:t>
      </w:r>
      <w:r w:rsidR="00DE3FAD" w:rsidRPr="00DE3FAD">
        <w:rPr>
          <w:spacing w:val="4"/>
          <w:sz w:val="20"/>
        </w:rPr>
        <w:t xml:space="preserve">ustawy z dnia 11 września 2019 r. Prawo zamówień publicznych </w:t>
      </w:r>
      <w:r w:rsidR="00DE3FAD">
        <w:rPr>
          <w:spacing w:val="4"/>
          <w:sz w:val="20"/>
        </w:rPr>
        <w:t xml:space="preserve">tj. </w:t>
      </w:r>
      <w:r w:rsidR="006E6D4D">
        <w:rPr>
          <w:spacing w:val="4"/>
          <w:sz w:val="20"/>
        </w:rPr>
        <w:t xml:space="preserve">wyłączonym spod stosowania </w:t>
      </w:r>
      <w:r w:rsidR="006E6D4D">
        <w:rPr>
          <w:rFonts w:cs="Tahoma"/>
          <w:color w:val="000000"/>
          <w:sz w:val="20"/>
        </w:rPr>
        <w:t>przepisów z uwagi na wartość przedmiotu zamówienia, która nie przekracza kwoty 170 000 zł netto</w:t>
      </w:r>
      <w:r w:rsidR="006E6D4D" w:rsidRPr="001B3B43" w:rsidDel="006E6D4D">
        <w:rPr>
          <w:spacing w:val="4"/>
          <w:sz w:val="20"/>
        </w:rPr>
        <w:t xml:space="preserve"> </w:t>
      </w:r>
      <w:r w:rsidRPr="00711591">
        <w:rPr>
          <w:sz w:val="20"/>
        </w:rPr>
        <w:t>na</w:t>
      </w:r>
      <w:r w:rsidR="00400CBD">
        <w:rPr>
          <w:b/>
          <w:sz w:val="20"/>
        </w:rPr>
        <w:t xml:space="preserve"> </w:t>
      </w:r>
      <w:r w:rsidR="00400CBD" w:rsidRPr="00400CBD">
        <w:rPr>
          <w:b/>
          <w:sz w:val="20"/>
        </w:rPr>
        <w:t xml:space="preserve">Przeprowadzenie bezpośrednich pomiarów ruchu drogowego na wybranych odcinkach pomiarowych dróg krajowych administrowanych przez Generalną Dyrekcję Dróg Krajowych i Autostrad Oddział w Kielcach w ramach Generalnego Pomiaru Ruchu 2025. </w:t>
      </w:r>
    </w:p>
    <w:p w14:paraId="46B3EA70" w14:textId="5D5D69C5" w:rsidR="002C6845" w:rsidRPr="00711591" w:rsidRDefault="002C6845" w:rsidP="00400CBD">
      <w:pPr>
        <w:pStyle w:val="Tekstpodstawowy"/>
        <w:ind w:firstLine="0"/>
        <w:jc w:val="center"/>
        <w:rPr>
          <w:sz w:val="18"/>
        </w:rPr>
      </w:pPr>
      <w:r w:rsidRPr="00711591">
        <w:rPr>
          <w:sz w:val="18"/>
        </w:rPr>
        <w:t>/przedmiot zamówienia/</w:t>
      </w:r>
    </w:p>
    <w:p w14:paraId="7F35A5F2" w14:textId="77777777" w:rsidR="002C6845" w:rsidRPr="001B3B43" w:rsidRDefault="002C6845" w:rsidP="002C6845">
      <w:r w:rsidRPr="001B3B43">
        <w:rPr>
          <w:b/>
          <w:u w:val="single"/>
        </w:rPr>
        <w:t>oświadczam</w:t>
      </w:r>
      <w:r w:rsidRPr="001B3B43">
        <w:rPr>
          <w:b/>
        </w:rPr>
        <w:t xml:space="preserve">, </w:t>
      </w:r>
      <w:r>
        <w:t>że</w:t>
      </w:r>
      <w:r w:rsidRPr="001B3B43">
        <w:t>:</w:t>
      </w:r>
    </w:p>
    <w:p w14:paraId="6105543B" w14:textId="6309177D" w:rsidR="00110692" w:rsidRDefault="00110692" w:rsidP="000354C7">
      <w:pPr>
        <w:pStyle w:val="pkt"/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przedstawione w Ofercie próbki nagrań wideo</w:t>
      </w:r>
      <w:r w:rsidR="00931A57">
        <w:rPr>
          <w:rFonts w:ascii="Verdana" w:hAnsi="Verdana"/>
          <w:sz w:val="20"/>
        </w:rPr>
        <w:t xml:space="preserve">, stanowiące przedmiotowe środki </w:t>
      </w:r>
      <w:r w:rsidR="0069380E">
        <w:rPr>
          <w:rFonts w:ascii="Verdana" w:hAnsi="Verdana"/>
          <w:sz w:val="20"/>
        </w:rPr>
        <w:t>dowodowe</w:t>
      </w:r>
      <w:r w:rsidR="00931A57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 spełniają wymagania w zakresie jakości obrazu określone </w:t>
      </w:r>
      <w:r w:rsidRPr="008811AC">
        <w:rPr>
          <w:rFonts w:ascii="Verdana" w:hAnsi="Verdana"/>
          <w:sz w:val="20"/>
        </w:rPr>
        <w:t>w „</w:t>
      </w:r>
      <w:r w:rsidR="000F6B74" w:rsidRPr="000F6B74">
        <w:rPr>
          <w:rFonts w:ascii="Verdana" w:hAnsi="Verdana"/>
          <w:sz w:val="20"/>
        </w:rPr>
        <w:t>Wytycznych organizacji i przeprowadzenia Generalnego Pomiaru Ruchu w 2025 roku na drogach krajowych</w:t>
      </w:r>
      <w:r w:rsidRPr="008811A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GPR </w:t>
      </w:r>
      <w:r w:rsidR="00E219CC">
        <w:rPr>
          <w:rFonts w:ascii="Verdana" w:hAnsi="Verdana"/>
          <w:sz w:val="20"/>
        </w:rPr>
        <w:t>2025</w:t>
      </w:r>
      <w:r>
        <w:rPr>
          <w:rFonts w:ascii="Verdana" w:hAnsi="Verdana"/>
          <w:sz w:val="20"/>
        </w:rPr>
        <w:t>”</w:t>
      </w:r>
      <w:r w:rsidR="002A3A78">
        <w:rPr>
          <w:rFonts w:ascii="Verdana" w:hAnsi="Verdana"/>
          <w:sz w:val="20"/>
        </w:rPr>
        <w:t xml:space="preserve"> </w:t>
      </w:r>
      <w:r w:rsidR="000F6B74">
        <w:rPr>
          <w:rFonts w:ascii="Verdana" w:hAnsi="Verdana"/>
          <w:sz w:val="20"/>
        </w:rPr>
        <w:t xml:space="preserve">(dalej „Wytyczne GPR 2025”) </w:t>
      </w:r>
      <w:r w:rsidR="002A3A78">
        <w:rPr>
          <w:rFonts w:ascii="Verdana" w:hAnsi="Verdana"/>
          <w:sz w:val="20"/>
        </w:rPr>
        <w:t>oraz stanowią moją własność i zostały zarejestrowane z wykorzystaniem urządzeń o porównywalnej jakości i parametrach jakie będ</w:t>
      </w:r>
      <w:r w:rsidR="000F6B74">
        <w:rPr>
          <w:rFonts w:ascii="Verdana" w:hAnsi="Verdana"/>
          <w:sz w:val="20"/>
        </w:rPr>
        <w:t>ą</w:t>
      </w:r>
      <w:r w:rsidR="002A3A78">
        <w:rPr>
          <w:rFonts w:ascii="Verdana" w:hAnsi="Verdana"/>
          <w:sz w:val="20"/>
        </w:rPr>
        <w:t xml:space="preserve"> stosowane przeze mnie w pomiarze</w:t>
      </w:r>
      <w:r w:rsidR="000F6B74">
        <w:rPr>
          <w:rFonts w:ascii="Verdana" w:hAnsi="Verdana"/>
          <w:sz w:val="20"/>
        </w:rPr>
        <w:t>, w całym okresie realizacji umowy</w:t>
      </w:r>
      <w:r>
        <w:rPr>
          <w:rFonts w:ascii="Verdana" w:hAnsi="Verdana"/>
          <w:sz w:val="20"/>
        </w:rPr>
        <w:t>;</w:t>
      </w:r>
      <w:r w:rsidRPr="008811AC">
        <w:rPr>
          <w:rFonts w:ascii="Verdana" w:hAnsi="Verdana"/>
          <w:sz w:val="20"/>
        </w:rPr>
        <w:t xml:space="preserve"> </w:t>
      </w:r>
    </w:p>
    <w:p w14:paraId="6ED6F797" w14:textId="288DAA41" w:rsidR="00B54181" w:rsidRDefault="00B54181" w:rsidP="000354C7">
      <w:pPr>
        <w:pStyle w:val="pkt"/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 związku z zadeklarowaniem przeze mnie w formularzu oferty możliwości prowadzenia pomiaru </w:t>
      </w:r>
      <w:r w:rsidR="00873470">
        <w:rPr>
          <w:rFonts w:ascii="Verdana" w:hAnsi="Verdana"/>
          <w:sz w:val="20"/>
        </w:rPr>
        <w:t xml:space="preserve">ruchu </w:t>
      </w:r>
      <w:r>
        <w:rPr>
          <w:rFonts w:ascii="Verdana" w:hAnsi="Verdana"/>
          <w:sz w:val="20"/>
        </w:rPr>
        <w:t>na drogach dwujezdniowych z wykorzystaniem jednej kamery</w:t>
      </w:r>
      <w:r w:rsidR="00873470">
        <w:rPr>
          <w:rFonts w:ascii="Verdana" w:hAnsi="Verdana"/>
          <w:sz w:val="20"/>
        </w:rPr>
        <w:t xml:space="preserve"> w przekroju drogi, </w:t>
      </w:r>
      <w:r w:rsidR="00873470" w:rsidRPr="00873470">
        <w:rPr>
          <w:rFonts w:ascii="Verdana" w:hAnsi="Verdana"/>
          <w:sz w:val="20"/>
        </w:rPr>
        <w:t xml:space="preserve">przy zachowaniu pełnej widoczności i czytelności wszystkich pasów ruchu pozwalającej na zarejestrowanie wszystkich pojazdów w przekroju pomiarowym </w:t>
      </w:r>
      <w:r w:rsidR="00873470">
        <w:rPr>
          <w:rFonts w:ascii="Verdana" w:hAnsi="Verdana"/>
          <w:sz w:val="20"/>
        </w:rPr>
        <w:t>oraz</w:t>
      </w:r>
      <w:r w:rsidR="00873470" w:rsidRPr="00873470">
        <w:rPr>
          <w:rFonts w:ascii="Verdana" w:hAnsi="Verdana"/>
          <w:sz w:val="20"/>
        </w:rPr>
        <w:t xml:space="preserve"> </w:t>
      </w:r>
      <w:r w:rsidR="00873470">
        <w:rPr>
          <w:rFonts w:ascii="Verdana" w:hAnsi="Verdana"/>
          <w:sz w:val="20"/>
        </w:rPr>
        <w:t>rozpoznanie i przyporządkowanie</w:t>
      </w:r>
      <w:r w:rsidR="00873470" w:rsidRPr="00873470">
        <w:rPr>
          <w:rFonts w:ascii="Verdana" w:hAnsi="Verdana"/>
          <w:sz w:val="20"/>
        </w:rPr>
        <w:t xml:space="preserve"> </w:t>
      </w:r>
      <w:r w:rsidR="00873470">
        <w:rPr>
          <w:rFonts w:ascii="Verdana" w:hAnsi="Verdana"/>
          <w:sz w:val="20"/>
        </w:rPr>
        <w:t>sylwetek tych pojazdów do kategorii wymaganych w pomiarze podstawowym</w:t>
      </w:r>
      <w:r w:rsidR="00873470" w:rsidRPr="00873470">
        <w:rPr>
          <w:rFonts w:ascii="Verdana" w:hAnsi="Verdana"/>
          <w:sz w:val="20"/>
        </w:rPr>
        <w:t>, przedstawione w Ofercie próbki nagrań z dróg o takim przekroju spełniają wymagania w zakresie jakości obrazu określone w „Wytycznych GPR 2025”</w:t>
      </w:r>
      <w:r w:rsidR="00873470">
        <w:rPr>
          <w:rFonts w:ascii="Verdana" w:hAnsi="Verdana"/>
          <w:sz w:val="20"/>
        </w:rPr>
        <w:t>;**</w:t>
      </w:r>
      <w:r w:rsidR="00873470" w:rsidRPr="00873470">
        <w:rPr>
          <w:rFonts w:ascii="Verdana" w:hAnsi="Verdana"/>
          <w:sz w:val="20"/>
          <w:vertAlign w:val="superscript"/>
        </w:rPr>
        <w:t>)</w:t>
      </w:r>
    </w:p>
    <w:p w14:paraId="2CA40C54" w14:textId="0582536F" w:rsidR="00110692" w:rsidRPr="000C6B44" w:rsidRDefault="00110692" w:rsidP="000354C7">
      <w:pPr>
        <w:pStyle w:val="pkt"/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rPr>
          <w:rFonts w:ascii="Verdana" w:hAnsi="Verdana"/>
          <w:sz w:val="20"/>
        </w:rPr>
      </w:pPr>
      <w:r w:rsidRPr="000C6B44">
        <w:rPr>
          <w:rFonts w:ascii="Verdana" w:hAnsi="Verdana"/>
          <w:sz w:val="20"/>
        </w:rPr>
        <w:t xml:space="preserve">w trakcie wykonywania przeze mnie pomiarów metodą wideorejestracji jakość nagrań rejestrowanych w poszczególnych punktach i terminach pomiarów będzie spełniać </w:t>
      </w:r>
      <w:r w:rsidRPr="000C6B44">
        <w:rPr>
          <w:rFonts w:ascii="Verdana" w:hAnsi="Verdana"/>
          <w:sz w:val="20"/>
        </w:rPr>
        <w:lastRenderedPageBreak/>
        <w:t xml:space="preserve">wymagania określone w „Wytycznych GPR </w:t>
      </w:r>
      <w:r w:rsidR="00E219CC" w:rsidRPr="000C6B44">
        <w:rPr>
          <w:rFonts w:ascii="Verdana" w:hAnsi="Verdana"/>
          <w:sz w:val="20"/>
        </w:rPr>
        <w:t>2025</w:t>
      </w:r>
      <w:r w:rsidRPr="000C6B44">
        <w:rPr>
          <w:rFonts w:ascii="Verdana" w:hAnsi="Verdana"/>
          <w:sz w:val="20"/>
        </w:rPr>
        <w:t>” i będzie nie gorsza niż jakość próbek nagrań dostarczonych w Ofercie</w:t>
      </w:r>
      <w:r w:rsidR="000C6B44">
        <w:rPr>
          <w:rFonts w:ascii="Verdana" w:hAnsi="Verdana"/>
          <w:sz w:val="20"/>
        </w:rPr>
        <w:t>.</w:t>
      </w:r>
    </w:p>
    <w:p w14:paraId="09CFCEA8" w14:textId="77777777" w:rsidR="00DC3903" w:rsidRDefault="00DC3903" w:rsidP="00963E08">
      <w:pPr>
        <w:pStyle w:val="pkt"/>
        <w:tabs>
          <w:tab w:val="left" w:pos="567"/>
        </w:tabs>
        <w:rPr>
          <w:rFonts w:ascii="Verdana" w:hAnsi="Verdana" w:cs="Calibri"/>
          <w:sz w:val="20"/>
        </w:rPr>
      </w:pPr>
    </w:p>
    <w:p w14:paraId="0794500C" w14:textId="5FCF8EDC" w:rsidR="00963E08" w:rsidRDefault="00963E08" w:rsidP="00963E08">
      <w:pPr>
        <w:pStyle w:val="pkt"/>
        <w:tabs>
          <w:tab w:val="left" w:pos="567"/>
        </w:tabs>
        <w:rPr>
          <w:rFonts w:ascii="Verdana" w:hAnsi="Verdana" w:cs="Calibri"/>
          <w:sz w:val="20"/>
        </w:rPr>
      </w:pPr>
    </w:p>
    <w:p w14:paraId="38A87819" w14:textId="77777777" w:rsidR="00963E08" w:rsidRPr="00963E08" w:rsidRDefault="00963E08" w:rsidP="00963E08">
      <w:pPr>
        <w:pStyle w:val="pkt"/>
        <w:tabs>
          <w:tab w:val="left" w:pos="567"/>
        </w:tabs>
        <w:rPr>
          <w:rFonts w:ascii="Verdana" w:hAnsi="Verdana"/>
          <w:sz w:val="20"/>
        </w:rPr>
      </w:pPr>
    </w:p>
    <w:p w14:paraId="047DB16A" w14:textId="77777777" w:rsidR="002C6845" w:rsidRPr="001B3B43" w:rsidRDefault="002C6845" w:rsidP="002C6845">
      <w:pPr>
        <w:spacing w:line="240" w:lineRule="auto"/>
        <w:ind w:left="2829"/>
        <w:contextualSpacing w:val="0"/>
      </w:pPr>
      <w:r w:rsidRPr="001B3B43">
        <w:t>Miejsce i data..........................................</w:t>
      </w:r>
      <w:r>
        <w:t>.......</w:t>
      </w:r>
      <w:r w:rsidRPr="001B3B43">
        <w:t>....</w:t>
      </w:r>
    </w:p>
    <w:p w14:paraId="650BE3E1" w14:textId="77777777" w:rsidR="002C6845" w:rsidRPr="001B3B43" w:rsidRDefault="002C6845" w:rsidP="002C6845">
      <w:pPr>
        <w:spacing w:line="240" w:lineRule="auto"/>
        <w:ind w:left="2829"/>
        <w:contextualSpacing w:val="0"/>
      </w:pPr>
      <w:r w:rsidRPr="001B3B43">
        <w:t>Imię i nazwisko</w:t>
      </w:r>
      <w:r>
        <w:t>…………………………………………………………..</w:t>
      </w:r>
    </w:p>
    <w:p w14:paraId="14322DAB" w14:textId="77777777" w:rsidR="002C6845" w:rsidRPr="001B3B43" w:rsidRDefault="002C6845" w:rsidP="002C6845">
      <w:pPr>
        <w:spacing w:after="0" w:line="240" w:lineRule="auto"/>
        <w:ind w:left="2829"/>
        <w:contextualSpacing w:val="0"/>
      </w:pPr>
      <w:r w:rsidRPr="001B3B43">
        <w:t>Podpis......................................................</w:t>
      </w:r>
      <w:r>
        <w:t>..........</w:t>
      </w:r>
      <w:r w:rsidRPr="001B3B43">
        <w:t>...</w:t>
      </w:r>
    </w:p>
    <w:p w14:paraId="640EC76B" w14:textId="16083CC9" w:rsidR="002C6845" w:rsidRDefault="002C6845" w:rsidP="002C6845">
      <w:pPr>
        <w:ind w:left="3544" w:firstLine="4"/>
        <w:jc w:val="center"/>
        <w:rPr>
          <w:sz w:val="18"/>
        </w:rPr>
      </w:pPr>
      <w:r w:rsidRPr="00711591">
        <w:rPr>
          <w:sz w:val="18"/>
        </w:rPr>
        <w:t>/upełnomocniony przedstawiciel Wykonawcy zgodnie z</w:t>
      </w:r>
      <w:r>
        <w:rPr>
          <w:sz w:val="18"/>
        </w:rPr>
        <w:t> </w:t>
      </w:r>
      <w:r w:rsidRPr="00711591">
        <w:rPr>
          <w:sz w:val="18"/>
        </w:rPr>
        <w:t>aktem rejestrowym lub upoważniony Pełnomocnik/</w:t>
      </w:r>
    </w:p>
    <w:p w14:paraId="5510B340" w14:textId="32141952" w:rsidR="00963E08" w:rsidRDefault="00963E08" w:rsidP="002C6845">
      <w:pPr>
        <w:ind w:left="3544" w:firstLine="4"/>
        <w:jc w:val="center"/>
        <w:rPr>
          <w:sz w:val="18"/>
        </w:rPr>
      </w:pPr>
    </w:p>
    <w:p w14:paraId="481C2825" w14:textId="7B3CE69C" w:rsidR="00963E08" w:rsidRDefault="00963E08" w:rsidP="002C6845">
      <w:pPr>
        <w:ind w:left="3544" w:firstLine="4"/>
        <w:jc w:val="center"/>
        <w:rPr>
          <w:sz w:val="18"/>
        </w:rPr>
      </w:pPr>
    </w:p>
    <w:p w14:paraId="69A43FE9" w14:textId="78CEBAD3" w:rsidR="000354C7" w:rsidRDefault="000354C7" w:rsidP="002C6845">
      <w:pPr>
        <w:ind w:left="3544" w:firstLine="4"/>
        <w:jc w:val="center"/>
        <w:rPr>
          <w:sz w:val="18"/>
        </w:rPr>
      </w:pPr>
    </w:p>
    <w:p w14:paraId="2DE22997" w14:textId="62005890" w:rsidR="000354C7" w:rsidRDefault="000354C7" w:rsidP="002C6845">
      <w:pPr>
        <w:ind w:left="3544" w:firstLine="4"/>
        <w:jc w:val="center"/>
        <w:rPr>
          <w:sz w:val="18"/>
        </w:rPr>
      </w:pPr>
    </w:p>
    <w:p w14:paraId="42527477" w14:textId="77777777" w:rsidR="000354C7" w:rsidRDefault="000354C7" w:rsidP="002C6845">
      <w:pPr>
        <w:ind w:left="3544" w:firstLine="4"/>
        <w:jc w:val="center"/>
        <w:rPr>
          <w:sz w:val="18"/>
        </w:rPr>
      </w:pPr>
    </w:p>
    <w:p w14:paraId="134C7DDE" w14:textId="1F9B88E4" w:rsidR="00963E08" w:rsidRDefault="00963E08" w:rsidP="00963E08">
      <w:pPr>
        <w:ind w:left="540" w:hanging="540"/>
        <w:rPr>
          <w:sz w:val="16"/>
        </w:rPr>
      </w:pPr>
      <w:r w:rsidRPr="00711591">
        <w:rPr>
          <w:sz w:val="16"/>
        </w:rPr>
        <w:t>*</w:t>
      </w:r>
      <w:r w:rsidRPr="00711591">
        <w:rPr>
          <w:sz w:val="16"/>
          <w:vertAlign w:val="superscript"/>
        </w:rPr>
        <w:t>)</w:t>
      </w:r>
      <w:r w:rsidRPr="00711591">
        <w:rPr>
          <w:sz w:val="16"/>
        </w:rPr>
        <w:t xml:space="preserve"> – w miejscu tym, w przypadku ofert Wykonawców wspólnie ubiegających się o udzielenie zamówienia /konsorcjum/, bezwzględnie wypisać nazwy wszystkich Wykonawców składających ofertę wspólną</w:t>
      </w:r>
    </w:p>
    <w:p w14:paraId="0E95B91F" w14:textId="40961605" w:rsidR="00873470" w:rsidRDefault="00873470" w:rsidP="00873470">
      <w:pPr>
        <w:ind w:left="540" w:hanging="540"/>
        <w:rPr>
          <w:sz w:val="16"/>
        </w:rPr>
      </w:pPr>
      <w:r>
        <w:rPr>
          <w:sz w:val="16"/>
        </w:rPr>
        <w:t>*</w:t>
      </w:r>
      <w:r w:rsidRPr="00711591">
        <w:rPr>
          <w:sz w:val="16"/>
        </w:rPr>
        <w:t>*</w:t>
      </w:r>
      <w:r w:rsidRPr="00711591">
        <w:rPr>
          <w:sz w:val="16"/>
          <w:vertAlign w:val="superscript"/>
        </w:rPr>
        <w:t>)</w:t>
      </w:r>
      <w:r w:rsidRPr="00711591">
        <w:rPr>
          <w:sz w:val="16"/>
        </w:rPr>
        <w:t xml:space="preserve"> – </w:t>
      </w:r>
      <w:r>
        <w:rPr>
          <w:sz w:val="16"/>
        </w:rPr>
        <w:t>skreślić, jeżeli w formularzu oferty Wykonawca nie zadeklarował możliwości prowadzenia pomiarów ruchu na drogach dwujezdniowych z wykorzystaniem tylko jednej kamery na przekrój pomiarowy.</w:t>
      </w:r>
    </w:p>
    <w:p w14:paraId="2CDF5391" w14:textId="77777777" w:rsidR="00873470" w:rsidRDefault="00873470" w:rsidP="00963E08">
      <w:pPr>
        <w:ind w:left="540" w:hanging="540"/>
        <w:rPr>
          <w:sz w:val="16"/>
        </w:rPr>
      </w:pPr>
    </w:p>
    <w:p w14:paraId="781783E8" w14:textId="23F77DC3" w:rsidR="00963E08" w:rsidRPr="00711591" w:rsidRDefault="00925AFB" w:rsidP="00E0179D">
      <w:pPr>
        <w:ind w:firstLine="0"/>
        <w:rPr>
          <w:sz w:val="16"/>
        </w:rPr>
      </w:pPr>
      <w:r>
        <w:rPr>
          <w:sz w:val="16"/>
        </w:rPr>
        <w:t xml:space="preserve"> </w:t>
      </w:r>
    </w:p>
    <w:sectPr w:rsidR="00963E08" w:rsidRPr="0071159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D92CA" w14:textId="77777777" w:rsidR="00E46C34" w:rsidRDefault="00E46C34" w:rsidP="00963E08">
      <w:pPr>
        <w:spacing w:after="0" w:line="240" w:lineRule="auto"/>
      </w:pPr>
      <w:r>
        <w:separator/>
      </w:r>
    </w:p>
  </w:endnote>
  <w:endnote w:type="continuationSeparator" w:id="0">
    <w:p w14:paraId="2EDA489F" w14:textId="77777777" w:rsidR="00E46C34" w:rsidRDefault="00E46C34" w:rsidP="0096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52833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8D2C7F" w14:textId="694C3F49" w:rsidR="00963E08" w:rsidRDefault="00963E0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A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A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351F00" w14:textId="77777777" w:rsidR="00963E08" w:rsidRDefault="00963E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A55B" w14:textId="77777777" w:rsidR="00E46C34" w:rsidRDefault="00E46C34" w:rsidP="00963E08">
      <w:pPr>
        <w:spacing w:after="0" w:line="240" w:lineRule="auto"/>
      </w:pPr>
      <w:r>
        <w:separator/>
      </w:r>
    </w:p>
  </w:footnote>
  <w:footnote w:type="continuationSeparator" w:id="0">
    <w:p w14:paraId="475B3853" w14:textId="77777777" w:rsidR="00E46C34" w:rsidRDefault="00E46C34" w:rsidP="00963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2271" w14:textId="5AD0F0C2" w:rsidR="000354C7" w:rsidRDefault="000354C7" w:rsidP="000354C7">
    <w:pPr>
      <w:pStyle w:val="Nagwek"/>
      <w:jc w:val="right"/>
    </w:pPr>
    <w:r>
      <w:t xml:space="preserve">Załącznik nr </w:t>
    </w:r>
    <w:r w:rsidR="000A5440">
      <w:t>3</w:t>
    </w:r>
    <w:r>
      <w:t xml:space="preserve"> do Opisu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E559E"/>
    <w:multiLevelType w:val="hybridMultilevel"/>
    <w:tmpl w:val="43DCC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265B0"/>
    <w:multiLevelType w:val="hybridMultilevel"/>
    <w:tmpl w:val="4DCCF63A"/>
    <w:lvl w:ilvl="0" w:tplc="A47CA4D8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105"/>
    <w:rsid w:val="00005465"/>
    <w:rsid w:val="000354C7"/>
    <w:rsid w:val="00076036"/>
    <w:rsid w:val="0008672A"/>
    <w:rsid w:val="000A5440"/>
    <w:rsid w:val="000C6B44"/>
    <w:rsid w:val="000D797A"/>
    <w:rsid w:val="000F6B74"/>
    <w:rsid w:val="00110692"/>
    <w:rsid w:val="001B198E"/>
    <w:rsid w:val="00242809"/>
    <w:rsid w:val="00263F42"/>
    <w:rsid w:val="00297B25"/>
    <w:rsid w:val="002A3A78"/>
    <w:rsid w:val="002C6845"/>
    <w:rsid w:val="002F464F"/>
    <w:rsid w:val="00305349"/>
    <w:rsid w:val="00342677"/>
    <w:rsid w:val="003C0178"/>
    <w:rsid w:val="003E6423"/>
    <w:rsid w:val="00400CBD"/>
    <w:rsid w:val="004302F7"/>
    <w:rsid w:val="004779E2"/>
    <w:rsid w:val="00481CF6"/>
    <w:rsid w:val="00502974"/>
    <w:rsid w:val="005338A5"/>
    <w:rsid w:val="00535124"/>
    <w:rsid w:val="005D6105"/>
    <w:rsid w:val="006732DD"/>
    <w:rsid w:val="0069380E"/>
    <w:rsid w:val="006A2EF1"/>
    <w:rsid w:val="006D1868"/>
    <w:rsid w:val="006E6D4D"/>
    <w:rsid w:val="007A2269"/>
    <w:rsid w:val="007C63F6"/>
    <w:rsid w:val="00815678"/>
    <w:rsid w:val="00873470"/>
    <w:rsid w:val="009021F2"/>
    <w:rsid w:val="00925AFB"/>
    <w:rsid w:val="00931A57"/>
    <w:rsid w:val="00952918"/>
    <w:rsid w:val="00963E08"/>
    <w:rsid w:val="00975F6E"/>
    <w:rsid w:val="0098787B"/>
    <w:rsid w:val="009E4433"/>
    <w:rsid w:val="009F4E2E"/>
    <w:rsid w:val="00A66975"/>
    <w:rsid w:val="00B54181"/>
    <w:rsid w:val="00B82170"/>
    <w:rsid w:val="00BC1F5B"/>
    <w:rsid w:val="00BD53D1"/>
    <w:rsid w:val="00C6601C"/>
    <w:rsid w:val="00C97EBC"/>
    <w:rsid w:val="00D72BF3"/>
    <w:rsid w:val="00DC3903"/>
    <w:rsid w:val="00DE3FAD"/>
    <w:rsid w:val="00DE721E"/>
    <w:rsid w:val="00DF268A"/>
    <w:rsid w:val="00DF3629"/>
    <w:rsid w:val="00E0179D"/>
    <w:rsid w:val="00E219CC"/>
    <w:rsid w:val="00E2229B"/>
    <w:rsid w:val="00E36524"/>
    <w:rsid w:val="00E46C34"/>
    <w:rsid w:val="00E77997"/>
    <w:rsid w:val="00E80F85"/>
    <w:rsid w:val="00E8499A"/>
    <w:rsid w:val="00EC1984"/>
    <w:rsid w:val="00ED29AA"/>
    <w:rsid w:val="00FA7638"/>
    <w:rsid w:val="00FC7C03"/>
    <w:rsid w:val="00FD0195"/>
    <w:rsid w:val="00FE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97D4A"/>
  <w15:chartTrackingRefBased/>
  <w15:docId w15:val="{2F7EF146-5394-4272-A914-2D49BACD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845"/>
    <w:pPr>
      <w:adjustRightInd w:val="0"/>
      <w:spacing w:after="240" w:line="360" w:lineRule="atLeast"/>
      <w:ind w:firstLine="709"/>
      <w:contextualSpacing/>
      <w:jc w:val="both"/>
      <w:textAlignment w:val="baseline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C6845"/>
    <w:pPr>
      <w:spacing w:line="360" w:lineRule="auto"/>
    </w:pPr>
    <w:rPr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2C6845"/>
    <w:rPr>
      <w:rFonts w:ascii="Verdana" w:eastAsia="Times New Roman" w:hAnsi="Verdana" w:cs="Times New Roman"/>
      <w:sz w:val="24"/>
      <w:szCs w:val="20"/>
      <w:u w:val="single"/>
      <w:lang w:eastAsia="pl-PL"/>
    </w:rPr>
  </w:style>
  <w:style w:type="paragraph" w:customStyle="1" w:styleId="pkt">
    <w:name w:val="pkt"/>
    <w:basedOn w:val="Normalny"/>
    <w:rsid w:val="002C6845"/>
    <w:pPr>
      <w:adjustRightInd/>
      <w:spacing w:before="60" w:after="60" w:line="240" w:lineRule="auto"/>
      <w:ind w:left="851" w:hanging="295"/>
      <w:contextualSpacing w:val="0"/>
      <w:textAlignment w:val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BF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BF3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BF3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BF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11069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63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E08"/>
    <w:rPr>
      <w:rFonts w:ascii="Verdana" w:eastAsia="Times New Roman" w:hAnsi="Verdan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3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E08"/>
    <w:rPr>
      <w:rFonts w:ascii="Verdana" w:eastAsia="Times New Roman" w:hAnsi="Verdan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3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2A3A78"/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2A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2A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67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53C109573E044802EF6159C454EB5" ma:contentTypeVersion="0" ma:contentTypeDescription="Utwórz nowy dokument." ma:contentTypeScope="" ma:versionID="31dabf5323cfbdad43e63b39e0b28ce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6710D-6933-409C-BEA5-E5A68043C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BF874A-B644-4CE6-97DB-87E46C80D2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D00769-C64A-47A0-A5F2-6E92299F4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73B301-9D02-49A6-8F1A-71B32058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Maśkiewicz Jakub</dc:creator>
  <cp:keywords/>
  <dc:description/>
  <cp:lastModifiedBy>Jędrzejewski Michał</cp:lastModifiedBy>
  <cp:revision>3</cp:revision>
  <cp:lastPrinted>2019-04-23T09:12:00Z</cp:lastPrinted>
  <dcterms:created xsi:type="dcterms:W3CDTF">2026-02-27T12:43:00Z</dcterms:created>
  <dcterms:modified xsi:type="dcterms:W3CDTF">2026-03-02T08:29:00Z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0x01010015353C109573E044802EF6159C454EB5</vt:lpwstr>
  </property>
</Properties>
</file>